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5BA" w:rsidRDefault="005765BA" w:rsidP="00FC1648">
      <w:pPr>
        <w:jc w:val="both"/>
      </w:pPr>
    </w:p>
    <w:p w:rsidR="00FC1648" w:rsidRDefault="00FC1648" w:rsidP="00FC1648">
      <w:pPr>
        <w:jc w:val="both"/>
      </w:pPr>
      <w:r>
        <w:t xml:space="preserve">PROVISIÓN Y COLOCACIÓN DE PISOS VINÍLICOS </w:t>
      </w:r>
      <w:r w:rsidR="00E543BA">
        <w:t>– GERENCIA DE SISTEMAS</w:t>
      </w:r>
    </w:p>
    <w:p w:rsidR="00FC1648" w:rsidRDefault="00FC1648" w:rsidP="00FC1648">
      <w:pPr>
        <w:jc w:val="both"/>
      </w:pPr>
    </w:p>
    <w:p w:rsidR="00CB3E50" w:rsidRDefault="001309D0" w:rsidP="00CB3E50">
      <w:pPr>
        <w:jc w:val="both"/>
      </w:pPr>
      <w:r>
        <w:t xml:space="preserve">El objeto de la presente </w:t>
      </w:r>
      <w:r w:rsidR="00080356">
        <w:t xml:space="preserve">cotización </w:t>
      </w:r>
      <w:r>
        <w:t xml:space="preserve">es </w:t>
      </w:r>
      <w:r w:rsidR="00080356">
        <w:t xml:space="preserve">para la provisión y colocación de piso vinílico </w:t>
      </w:r>
      <w:r w:rsidR="00CB3E50">
        <w:t xml:space="preserve">en las Oficinas </w:t>
      </w:r>
      <w:r w:rsidR="00E87B4B">
        <w:t xml:space="preserve">del sector Gerencia de Sistemas ubicadas en </w:t>
      </w:r>
      <w:r w:rsidR="00CB3E50">
        <w:t>el quinto piso de</w:t>
      </w:r>
      <w:r w:rsidR="0061391D">
        <w:t>l</w:t>
      </w:r>
      <w:r w:rsidR="00CB3E50">
        <w:t xml:space="preserve"> centro Administrativo</w:t>
      </w:r>
      <w:r w:rsidR="00E87B4B">
        <w:t xml:space="preserve">, con una </w:t>
      </w:r>
      <w:r w:rsidR="00CB3E50">
        <w:t xml:space="preserve">superficie estimada </w:t>
      </w:r>
      <w:r w:rsidR="00E87B4B">
        <w:t xml:space="preserve">de </w:t>
      </w:r>
      <w:r w:rsidR="00CB3E50">
        <w:t>145M2</w:t>
      </w:r>
      <w:r w:rsidR="00B07872">
        <w:t>.</w:t>
      </w:r>
    </w:p>
    <w:p w:rsidR="001309D0" w:rsidRPr="00F726E3" w:rsidRDefault="001309D0" w:rsidP="00214AC2">
      <w:pPr>
        <w:pStyle w:val="Prrafodelista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b/>
        </w:rPr>
      </w:pPr>
      <w:r w:rsidRPr="00F726E3">
        <w:rPr>
          <w:b/>
        </w:rPr>
        <w:t>Material a utilizar:</w:t>
      </w:r>
    </w:p>
    <w:p w:rsidR="001309D0" w:rsidRDefault="001309D0" w:rsidP="001309D0">
      <w:pPr>
        <w:jc w:val="both"/>
      </w:pPr>
      <w:r>
        <w:t>Piso vinílico de 2mm de espesor alto tránsito en baldosas de 30x30cm. El Color será definido según muestras presentadas.</w:t>
      </w:r>
    </w:p>
    <w:p w:rsidR="001309D0" w:rsidRDefault="001309D0" w:rsidP="00214AC2">
      <w:pPr>
        <w:ind w:firstLine="360"/>
        <w:jc w:val="both"/>
      </w:pPr>
      <w:r>
        <w:t>Características técnicas a cumplir</w:t>
      </w:r>
    </w:p>
    <w:p w:rsidR="0061391D" w:rsidRDefault="0061391D" w:rsidP="0061391D">
      <w:pPr>
        <w:pStyle w:val="Prrafodelista"/>
        <w:numPr>
          <w:ilvl w:val="0"/>
          <w:numId w:val="4"/>
        </w:numPr>
        <w:jc w:val="both"/>
      </w:pPr>
      <w:r>
        <w:t>Espesor mínimo 2mm</w:t>
      </w:r>
      <w:r w:rsidR="00AF55D1">
        <w:t>, con poliuretano reforzado en todo el espesor del piso</w:t>
      </w:r>
    </w:p>
    <w:p w:rsidR="001309D0" w:rsidRDefault="001309D0" w:rsidP="00BA4E33">
      <w:pPr>
        <w:pStyle w:val="Prrafodelista"/>
        <w:numPr>
          <w:ilvl w:val="0"/>
          <w:numId w:val="4"/>
        </w:numPr>
        <w:jc w:val="both"/>
      </w:pPr>
      <w:r>
        <w:t>B</w:t>
      </w:r>
      <w:r w:rsidR="0061391D">
        <w:t xml:space="preserve">aldosas </w:t>
      </w:r>
      <w:r w:rsidR="004C2BD7">
        <w:t xml:space="preserve">cuadradas </w:t>
      </w:r>
      <w:r>
        <w:t xml:space="preserve">de </w:t>
      </w:r>
      <w:r w:rsidR="0061391D">
        <w:t>30x30cm</w:t>
      </w:r>
      <w:r>
        <w:t xml:space="preserve"> (opcional otras medidas)</w:t>
      </w:r>
    </w:p>
    <w:p w:rsidR="0061391D" w:rsidRDefault="0061391D" w:rsidP="0061391D">
      <w:pPr>
        <w:pStyle w:val="Prrafodelista"/>
        <w:numPr>
          <w:ilvl w:val="0"/>
          <w:numId w:val="4"/>
        </w:numPr>
        <w:jc w:val="both"/>
      </w:pPr>
      <w:r>
        <w:t>Clasificación de uso Industrial pesado, categoría 43 según norma EN 685/ISO 10874</w:t>
      </w:r>
    </w:p>
    <w:p w:rsidR="005859CF" w:rsidRDefault="005859CF" w:rsidP="0061391D">
      <w:pPr>
        <w:pStyle w:val="Prrafodelista"/>
        <w:numPr>
          <w:ilvl w:val="0"/>
          <w:numId w:val="4"/>
        </w:numPr>
        <w:jc w:val="both"/>
      </w:pPr>
      <w:r>
        <w:t xml:space="preserve">Resistencia a la abrasión EN ISO 10581 </w:t>
      </w:r>
      <w:proofErr w:type="spellStart"/>
      <w:r>
        <w:t>Type</w:t>
      </w:r>
      <w:proofErr w:type="spellEnd"/>
      <w:r>
        <w:t xml:space="preserve"> I </w:t>
      </w:r>
    </w:p>
    <w:p w:rsidR="005859CF" w:rsidRDefault="005859CF" w:rsidP="0061391D">
      <w:pPr>
        <w:pStyle w:val="Prrafodelista"/>
        <w:numPr>
          <w:ilvl w:val="0"/>
          <w:numId w:val="4"/>
        </w:numPr>
        <w:jc w:val="both"/>
      </w:pPr>
      <w:r>
        <w:t>Ensayo al desgaste EN 660-2 mínimo Grupo P (recomendable grupo T)</w:t>
      </w: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>
        <w:t>Poliuretano reforzado en todo el espesor del piso</w:t>
      </w:r>
    </w:p>
    <w:p w:rsidR="00291985" w:rsidRDefault="00291985" w:rsidP="0061391D">
      <w:pPr>
        <w:pStyle w:val="Prrafodelista"/>
        <w:numPr>
          <w:ilvl w:val="0"/>
          <w:numId w:val="4"/>
        </w:numPr>
        <w:jc w:val="both"/>
      </w:pPr>
      <w:r>
        <w:t>Reacción al fuego según norma EN 13</w:t>
      </w:r>
      <w:r w:rsidR="005859CF">
        <w:t>501-</w:t>
      </w:r>
      <w:r>
        <w:t>1 ClassBfl-S1</w:t>
      </w:r>
    </w:p>
    <w:p w:rsidR="004C2BD7" w:rsidRDefault="004C2BD7" w:rsidP="0061391D">
      <w:pPr>
        <w:pStyle w:val="Prrafodelista"/>
        <w:numPr>
          <w:ilvl w:val="0"/>
          <w:numId w:val="4"/>
        </w:numPr>
        <w:jc w:val="both"/>
      </w:pPr>
      <w:r>
        <w:t>Ser antiestático</w:t>
      </w:r>
    </w:p>
    <w:p w:rsidR="004C2BD7" w:rsidRDefault="004C2BD7" w:rsidP="0061391D">
      <w:pPr>
        <w:pStyle w:val="Prrafodelista"/>
        <w:numPr>
          <w:ilvl w:val="0"/>
          <w:numId w:val="4"/>
        </w:numPr>
        <w:jc w:val="both"/>
      </w:pPr>
      <w:r>
        <w:t>Resistente al agua</w:t>
      </w:r>
    </w:p>
    <w:p w:rsidR="004C2BD7" w:rsidRDefault="004C2BD7" w:rsidP="004C2BD7">
      <w:pPr>
        <w:pStyle w:val="Prrafodelista"/>
        <w:numPr>
          <w:ilvl w:val="0"/>
          <w:numId w:val="4"/>
        </w:numPr>
        <w:jc w:val="both"/>
      </w:pPr>
      <w:r>
        <w:t>Apto para el movimiento de sillas de oficina con ruedas</w:t>
      </w:r>
    </w:p>
    <w:p w:rsidR="00291985" w:rsidRDefault="00291985" w:rsidP="00291985">
      <w:pPr>
        <w:pStyle w:val="Prrafodelista"/>
        <w:numPr>
          <w:ilvl w:val="0"/>
          <w:numId w:val="4"/>
        </w:numPr>
        <w:jc w:val="both"/>
      </w:pPr>
      <w:r>
        <w:t xml:space="preserve">Calificación "A+" en la Green </w:t>
      </w:r>
      <w:proofErr w:type="spellStart"/>
      <w:r>
        <w:t>Guide</w:t>
      </w:r>
      <w:proofErr w:type="spellEnd"/>
      <w:r>
        <w:t xml:space="preserve"> de evaluación ambiental BRE</w:t>
      </w:r>
      <w:r w:rsidR="00F21372">
        <w:t xml:space="preserve"> (</w:t>
      </w:r>
      <w:r>
        <w:t>recomendado</w:t>
      </w:r>
      <w:r w:rsidR="00F21372">
        <w:t>)</w:t>
      </w:r>
    </w:p>
    <w:p w:rsidR="00291985" w:rsidRDefault="00291985" w:rsidP="00862F3D">
      <w:pPr>
        <w:pStyle w:val="Prrafodelista"/>
        <w:numPr>
          <w:ilvl w:val="0"/>
          <w:numId w:val="4"/>
        </w:numPr>
        <w:jc w:val="both"/>
      </w:pPr>
      <w:r>
        <w:t>Muy bajo mantenimiento y fácil limpieza</w:t>
      </w:r>
      <w:r w:rsidR="00B50433">
        <w:t xml:space="preserve">, </w:t>
      </w:r>
      <w:r w:rsidR="004C2BD7">
        <w:t>l</w:t>
      </w:r>
      <w:r w:rsidR="00B50433">
        <w:t>ibre de ceras acrílicas de por vida</w:t>
      </w:r>
    </w:p>
    <w:p w:rsidR="00B50433" w:rsidRDefault="00B50433" w:rsidP="00B50433">
      <w:pPr>
        <w:pStyle w:val="Prrafodelista"/>
        <w:jc w:val="both"/>
      </w:pPr>
    </w:p>
    <w:p w:rsidR="00F726E3" w:rsidRDefault="00F726E3" w:rsidP="00B50433">
      <w:pPr>
        <w:pStyle w:val="Prrafodelista"/>
        <w:jc w:val="both"/>
      </w:pPr>
    </w:p>
    <w:p w:rsidR="00F726E3" w:rsidRPr="00F726E3" w:rsidRDefault="00F726E3" w:rsidP="00214AC2">
      <w:pPr>
        <w:pStyle w:val="Prrafodelista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b/>
        </w:rPr>
      </w:pPr>
      <w:r w:rsidRPr="00F726E3">
        <w:rPr>
          <w:b/>
        </w:rPr>
        <w:t>Las tareas a realizarse responderán al siguiente esquema:</w:t>
      </w:r>
    </w:p>
    <w:p w:rsidR="00F726E3" w:rsidRDefault="00F726E3" w:rsidP="00214AC2">
      <w:pPr>
        <w:pStyle w:val="Prrafodelista"/>
        <w:numPr>
          <w:ilvl w:val="0"/>
          <w:numId w:val="7"/>
        </w:numPr>
        <w:jc w:val="both"/>
      </w:pPr>
      <w:r>
        <w:t>Personal de la CMCBA retirará el equipamiento, instalación eléctrica de zócalos y pisos que pudieran interferir con la correcta ejecución de tareas.</w:t>
      </w: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>
        <w:t xml:space="preserve">El piso existente (tipo </w:t>
      </w:r>
      <w:proofErr w:type="spellStart"/>
      <w:r>
        <w:t>Flexiplast</w:t>
      </w:r>
      <w:proofErr w:type="spellEnd"/>
      <w:r>
        <w:t>) deberá ser retirado en su totalidad, incluyendo la base adherente de tipo asfaltico.</w:t>
      </w: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>
        <w:t xml:space="preserve">Los sectores de la carpeta que presenten mayor grado de deterioro o desniveles que excedan la capacidad de corrección de la base niveladora deberán ser reparados. </w:t>
      </w: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>
        <w:t>Sobre la carpeta existente se aplicará una imprimación para generar el mordiente necesario, seguida de entre dos y cuatro capas de masa niveladora, de acuerdo con las necesidades del soporte.</w:t>
      </w: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>
        <w:t xml:space="preserve">A fin de prevenir la reactivación del adhesivo asfaltico preexistente, la instalación del nuevo piso vinílico deberá realizarse exclusivamente con adhesivos en dispersión acuosa. </w:t>
      </w:r>
    </w:p>
    <w:p w:rsidR="005765BA" w:rsidRDefault="00F726E3" w:rsidP="00F726E3">
      <w:pPr>
        <w:pStyle w:val="Prrafodelista"/>
        <w:numPr>
          <w:ilvl w:val="0"/>
          <w:numId w:val="4"/>
        </w:numPr>
        <w:jc w:val="both"/>
      </w:pPr>
      <w:r>
        <w:t xml:space="preserve">El Server existente deberá permanecer en su ubicación original, ya que su cableado y conectividad impiden su movimiento. Por tal motivo, se deberá realizar un corte al piso </w:t>
      </w:r>
    </w:p>
    <w:p w:rsidR="005765BA" w:rsidRDefault="005765BA" w:rsidP="005765BA">
      <w:pPr>
        <w:pStyle w:val="Prrafodelista"/>
        <w:jc w:val="both"/>
      </w:pPr>
      <w:bookmarkStart w:id="0" w:name="_GoBack"/>
      <w:bookmarkEnd w:id="0"/>
    </w:p>
    <w:p w:rsidR="005765BA" w:rsidRDefault="005765BA" w:rsidP="005765BA">
      <w:pPr>
        <w:jc w:val="both"/>
      </w:pP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>
        <w:t>actual de manera perimetral al Server para permitir un empalme prolijo con el nuevo revestimiento.</w:t>
      </w:r>
    </w:p>
    <w:p w:rsidR="00F726E3" w:rsidRDefault="00F726E3" w:rsidP="00F726E3">
      <w:pPr>
        <w:pStyle w:val="Prrafodelista"/>
        <w:numPr>
          <w:ilvl w:val="0"/>
          <w:numId w:val="4"/>
        </w:numPr>
        <w:jc w:val="both"/>
      </w:pPr>
      <w:r w:rsidRPr="004C2BD7">
        <w:t> </w:t>
      </w:r>
      <w:r w:rsidRPr="00D31025">
        <w:t>Provisión y colocación de varillas de desnivel en las puertas que conectan la oficina con el pasillo</w:t>
      </w:r>
    </w:p>
    <w:p w:rsidR="00F726E3" w:rsidRDefault="00F726E3" w:rsidP="00F726E3">
      <w:pPr>
        <w:jc w:val="both"/>
      </w:pPr>
      <w:r w:rsidRPr="00F726E3">
        <w:t>Estas tareas se realizarán en dos etapas</w:t>
      </w:r>
      <w:r>
        <w:t>, coordinadas con el personal de la CMCBA y la Gerencia de Sistemas, dado que el área deberá permanecer operativa durante los trabajos.</w:t>
      </w:r>
    </w:p>
    <w:p w:rsidR="00F726E3" w:rsidRDefault="00214AC2" w:rsidP="00214AC2">
      <w:pPr>
        <w:pStyle w:val="Prrafodelista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b/>
        </w:rPr>
      </w:pPr>
      <w:r>
        <w:rPr>
          <w:b/>
        </w:rPr>
        <w:t>Modalidad de contratación</w:t>
      </w:r>
    </w:p>
    <w:p w:rsidR="00214AC2" w:rsidRDefault="00214AC2" w:rsidP="00214AC2">
      <w:pPr>
        <w:pStyle w:val="Prrafodelista"/>
        <w:numPr>
          <w:ilvl w:val="0"/>
          <w:numId w:val="4"/>
        </w:numPr>
        <w:jc w:val="both"/>
      </w:pPr>
      <w:r w:rsidRPr="00214AC2">
        <w:t>Sistema de llave en mano</w:t>
      </w:r>
    </w:p>
    <w:p w:rsidR="00214AC2" w:rsidRDefault="00214AC2" w:rsidP="00214AC2">
      <w:pPr>
        <w:pStyle w:val="Prrafodelista"/>
        <w:jc w:val="both"/>
      </w:pPr>
    </w:p>
    <w:p w:rsidR="00214AC2" w:rsidRDefault="00214AC2" w:rsidP="00214AC2">
      <w:pPr>
        <w:pStyle w:val="Prrafodelista"/>
        <w:numPr>
          <w:ilvl w:val="0"/>
          <w:numId w:val="6"/>
        </w:numPr>
        <w:tabs>
          <w:tab w:val="left" w:pos="426"/>
        </w:tabs>
        <w:ind w:left="0" w:firstLine="0"/>
        <w:jc w:val="both"/>
      </w:pPr>
      <w:r w:rsidRPr="00214AC2">
        <w:rPr>
          <w:b/>
        </w:rPr>
        <w:t>Garantía</w:t>
      </w:r>
      <w:r>
        <w:t xml:space="preserve"> </w:t>
      </w:r>
      <w:r w:rsidRPr="00214AC2">
        <w:rPr>
          <w:b/>
        </w:rPr>
        <w:t>de</w:t>
      </w:r>
      <w:r>
        <w:t xml:space="preserve"> los trabajos</w:t>
      </w:r>
    </w:p>
    <w:p w:rsidR="00214AC2" w:rsidRDefault="00214AC2" w:rsidP="00214AC2">
      <w:pPr>
        <w:pStyle w:val="Prrafodelista"/>
        <w:numPr>
          <w:ilvl w:val="0"/>
          <w:numId w:val="4"/>
        </w:numPr>
        <w:jc w:val="both"/>
      </w:pPr>
      <w:r>
        <w:t>Veinticuatro (24) meses</w:t>
      </w:r>
    </w:p>
    <w:p w:rsidR="00214AC2" w:rsidRPr="00214AC2" w:rsidRDefault="00214AC2" w:rsidP="00214AC2">
      <w:pPr>
        <w:pStyle w:val="Prrafodelista"/>
        <w:jc w:val="both"/>
      </w:pPr>
    </w:p>
    <w:p w:rsidR="00F726E3" w:rsidRDefault="00214AC2" w:rsidP="00214AC2">
      <w:pPr>
        <w:pStyle w:val="Prrafodelista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b/>
        </w:rPr>
      </w:pPr>
      <w:r>
        <w:rPr>
          <w:b/>
        </w:rPr>
        <w:t xml:space="preserve">Consideraciones de seguridad: </w:t>
      </w:r>
    </w:p>
    <w:p w:rsidR="00214AC2" w:rsidRDefault="00214AC2" w:rsidP="00214AC2">
      <w:pPr>
        <w:pStyle w:val="Prrafodelista"/>
        <w:numPr>
          <w:ilvl w:val="0"/>
          <w:numId w:val="4"/>
        </w:numPr>
        <w:jc w:val="both"/>
      </w:pPr>
      <w:r w:rsidRPr="00214AC2">
        <w:t>Se realizarán todas las actividades cumpliendo con las normativas de seguridad pertinentes, para garantizar la protección del personal y de las instalaciones.</w:t>
      </w:r>
    </w:p>
    <w:p w:rsidR="00214AC2" w:rsidRDefault="00214AC2" w:rsidP="00214AC2">
      <w:pPr>
        <w:pStyle w:val="Prrafodelista"/>
        <w:numPr>
          <w:ilvl w:val="0"/>
          <w:numId w:val="4"/>
        </w:numPr>
        <w:jc w:val="both"/>
      </w:pPr>
      <w:r>
        <w:t>Se considerará los requisitos solicitados en el Anexo de Seguridad e Higiene</w:t>
      </w:r>
    </w:p>
    <w:p w:rsidR="00214AC2" w:rsidRPr="00214AC2" w:rsidRDefault="00214AC2" w:rsidP="00214AC2">
      <w:pPr>
        <w:pStyle w:val="Prrafodelista"/>
        <w:jc w:val="both"/>
      </w:pPr>
    </w:p>
    <w:p w:rsidR="00214AC2" w:rsidRDefault="00214AC2" w:rsidP="00214AC2">
      <w:pPr>
        <w:pStyle w:val="Prrafodelista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b/>
        </w:rPr>
      </w:pPr>
      <w:r>
        <w:rPr>
          <w:b/>
        </w:rPr>
        <w:t>Otras consideraciones</w:t>
      </w:r>
    </w:p>
    <w:p w:rsidR="00214AC2" w:rsidRDefault="00B50433" w:rsidP="00214AC2">
      <w:pPr>
        <w:pStyle w:val="Prrafodelista"/>
        <w:numPr>
          <w:ilvl w:val="0"/>
          <w:numId w:val="4"/>
        </w:numPr>
        <w:jc w:val="both"/>
      </w:pPr>
      <w:r>
        <w:t>El ofere</w:t>
      </w:r>
      <w:r w:rsidR="00F21372">
        <w:t>nte deberá acompañar su propuesta con muestras de pisos vinílicos</w:t>
      </w:r>
      <w:r w:rsidR="00214AC2">
        <w:t xml:space="preserve"> en variedad de colores y texturas, y de manera complementaria folletería de otras variantes.</w:t>
      </w:r>
    </w:p>
    <w:sectPr w:rsidR="00214AC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CB" w:rsidRDefault="006E45CB" w:rsidP="005765BA">
      <w:pPr>
        <w:spacing w:after="0" w:line="240" w:lineRule="auto"/>
      </w:pPr>
      <w:r>
        <w:separator/>
      </w:r>
    </w:p>
  </w:endnote>
  <w:endnote w:type="continuationSeparator" w:id="0">
    <w:p w:rsidR="006E45CB" w:rsidRDefault="006E45CB" w:rsidP="0057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CB" w:rsidRDefault="006E45CB" w:rsidP="005765BA">
      <w:pPr>
        <w:spacing w:after="0" w:line="240" w:lineRule="auto"/>
      </w:pPr>
      <w:r>
        <w:separator/>
      </w:r>
    </w:p>
  </w:footnote>
  <w:footnote w:type="continuationSeparator" w:id="0">
    <w:p w:rsidR="006E45CB" w:rsidRDefault="006E45CB" w:rsidP="0057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5BA" w:rsidRDefault="005765BA">
    <w:pPr>
      <w:pStyle w:val="Encabezado"/>
    </w:pPr>
    <w:r>
      <w:rPr>
        <w:noProof/>
        <w:lang w:eastAsia="es-AR"/>
      </w:rPr>
      <w:drawing>
        <wp:inline distT="0" distB="0" distL="0" distR="0">
          <wp:extent cx="5612130" cy="594431"/>
          <wp:effectExtent l="0" t="0" r="7620" b="0"/>
          <wp:docPr id="1" name="Imagen 1" descr="Encabezado-2025 - A4 - VERTICAL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5 - A4 - VERTICAL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94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A6304"/>
    <w:multiLevelType w:val="hybridMultilevel"/>
    <w:tmpl w:val="B4B055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D37C6"/>
    <w:multiLevelType w:val="hybridMultilevel"/>
    <w:tmpl w:val="E4C03DD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700E0"/>
    <w:multiLevelType w:val="hybridMultilevel"/>
    <w:tmpl w:val="2F622F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F75CA"/>
    <w:multiLevelType w:val="hybridMultilevel"/>
    <w:tmpl w:val="4C166D9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F0732"/>
    <w:multiLevelType w:val="hybridMultilevel"/>
    <w:tmpl w:val="455EB18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7623B"/>
    <w:multiLevelType w:val="hybridMultilevel"/>
    <w:tmpl w:val="A11424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F040D"/>
    <w:multiLevelType w:val="hybridMultilevel"/>
    <w:tmpl w:val="0FE05A8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8E"/>
    <w:rsid w:val="000463AE"/>
    <w:rsid w:val="00080356"/>
    <w:rsid w:val="001309D0"/>
    <w:rsid w:val="0020608E"/>
    <w:rsid w:val="00214AC2"/>
    <w:rsid w:val="00291985"/>
    <w:rsid w:val="0038315D"/>
    <w:rsid w:val="004C2BD7"/>
    <w:rsid w:val="00520EF5"/>
    <w:rsid w:val="005765BA"/>
    <w:rsid w:val="005859CF"/>
    <w:rsid w:val="0061391D"/>
    <w:rsid w:val="006E45CB"/>
    <w:rsid w:val="007445B5"/>
    <w:rsid w:val="0078230B"/>
    <w:rsid w:val="00794362"/>
    <w:rsid w:val="00861846"/>
    <w:rsid w:val="00AB7CDF"/>
    <w:rsid w:val="00AF55D1"/>
    <w:rsid w:val="00B07872"/>
    <w:rsid w:val="00B50433"/>
    <w:rsid w:val="00CB3E50"/>
    <w:rsid w:val="00CD1A4B"/>
    <w:rsid w:val="00CE2B4B"/>
    <w:rsid w:val="00D31025"/>
    <w:rsid w:val="00D744FA"/>
    <w:rsid w:val="00E543BA"/>
    <w:rsid w:val="00E87B4B"/>
    <w:rsid w:val="00F21372"/>
    <w:rsid w:val="00F726E3"/>
    <w:rsid w:val="00FC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FDB7"/>
  <w15:docId w15:val="{954621FB-8DE3-4FE6-BE3F-9BC5D5BD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184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C1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64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765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65BA"/>
  </w:style>
  <w:style w:type="paragraph" w:styleId="Piedepgina">
    <w:name w:val="footer"/>
    <w:basedOn w:val="Normal"/>
    <w:link w:val="PiedepginaCar"/>
    <w:uiPriority w:val="99"/>
    <w:unhideWhenUsed/>
    <w:rsid w:val="005765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6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8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 Humberto Encinas Tamayo</dc:creator>
  <cp:keywords/>
  <dc:description/>
  <cp:lastModifiedBy>Lucas Lamenza</cp:lastModifiedBy>
  <cp:revision>14</cp:revision>
  <cp:lastPrinted>2025-08-19T17:11:00Z</cp:lastPrinted>
  <dcterms:created xsi:type="dcterms:W3CDTF">2025-08-19T15:34:00Z</dcterms:created>
  <dcterms:modified xsi:type="dcterms:W3CDTF">2025-09-04T13:29:00Z</dcterms:modified>
</cp:coreProperties>
</file>